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D5205" w14:textId="07D55A1E" w:rsidR="00526875" w:rsidRPr="00526875" w:rsidRDefault="00526875" w:rsidP="00526875">
      <w:pPr>
        <w:jc w:val="right"/>
        <w:rPr>
          <w:rFonts w:ascii="Roboto" w:hAnsi="Roboto" w:cs="Arial"/>
          <w:b/>
          <w:sz w:val="20"/>
          <w:szCs w:val="20"/>
        </w:rPr>
      </w:pPr>
      <w:r>
        <w:rPr>
          <w:rFonts w:ascii="Roboto" w:hAnsi="Roboto" w:cs="Arial"/>
          <w:b/>
          <w:sz w:val="20"/>
          <w:szCs w:val="20"/>
        </w:rPr>
        <w:t xml:space="preserve">Załącznik nr </w:t>
      </w:r>
      <w:r w:rsidR="00E1222C">
        <w:rPr>
          <w:rFonts w:ascii="Roboto" w:hAnsi="Roboto" w:cs="Arial"/>
          <w:b/>
          <w:sz w:val="20"/>
          <w:szCs w:val="20"/>
        </w:rPr>
        <w:t>8</w:t>
      </w:r>
      <w:r>
        <w:rPr>
          <w:rFonts w:ascii="Roboto" w:hAnsi="Roboto" w:cs="Arial"/>
          <w:b/>
          <w:sz w:val="20"/>
          <w:szCs w:val="20"/>
        </w:rPr>
        <w:t xml:space="preserve"> do SWZ</w:t>
      </w:r>
    </w:p>
    <w:p w14:paraId="722849B4" w14:textId="0EA071A2" w:rsidR="004C69D1" w:rsidRDefault="004757B9" w:rsidP="004C69D1">
      <w:pPr>
        <w:spacing w:line="276" w:lineRule="auto"/>
        <w:jc w:val="center"/>
        <w:rPr>
          <w:rFonts w:ascii="Roboto" w:hAnsi="Roboto" w:cs="Arial"/>
          <w:b/>
          <w:sz w:val="28"/>
          <w:szCs w:val="28"/>
        </w:rPr>
      </w:pPr>
      <w:r w:rsidRPr="005B6D2B">
        <w:rPr>
          <w:rFonts w:ascii="Roboto" w:hAnsi="Roboto" w:cs="Arial"/>
          <w:b/>
          <w:sz w:val="28"/>
          <w:szCs w:val="28"/>
        </w:rPr>
        <w:t xml:space="preserve">WYKAZ </w:t>
      </w:r>
      <w:r w:rsidR="005B6D2B" w:rsidRPr="005B6D2B">
        <w:rPr>
          <w:rFonts w:ascii="Roboto" w:hAnsi="Roboto" w:cs="Arial"/>
          <w:b/>
          <w:sz w:val="28"/>
          <w:szCs w:val="28"/>
        </w:rPr>
        <w:t xml:space="preserve">USŁUG </w:t>
      </w:r>
    </w:p>
    <w:p w14:paraId="3C34156A" w14:textId="77777777" w:rsidR="004C69D1" w:rsidRDefault="004C69D1" w:rsidP="004C69D1">
      <w:pPr>
        <w:spacing w:line="276" w:lineRule="auto"/>
        <w:jc w:val="center"/>
        <w:rPr>
          <w:rFonts w:ascii="Roboto" w:hAnsi="Roboto" w:cs="Arial"/>
          <w:b/>
          <w:sz w:val="28"/>
          <w:szCs w:val="28"/>
        </w:rPr>
      </w:pPr>
    </w:p>
    <w:p w14:paraId="201A2957" w14:textId="177F673B" w:rsidR="004757B9" w:rsidRPr="004C69D1" w:rsidRDefault="004757B9" w:rsidP="004C69D1">
      <w:pPr>
        <w:spacing w:line="276" w:lineRule="auto"/>
        <w:jc w:val="center"/>
        <w:rPr>
          <w:rFonts w:ascii="Roboto" w:hAnsi="Roboto" w:cs="Arial"/>
          <w:b/>
          <w:sz w:val="28"/>
          <w:szCs w:val="28"/>
        </w:rPr>
      </w:pPr>
      <w:r w:rsidRPr="004757B9">
        <w:rPr>
          <w:rFonts w:ascii="Roboto" w:hAnsi="Roboto" w:cs="Arial"/>
          <w:sz w:val="20"/>
          <w:szCs w:val="20"/>
        </w:rPr>
        <w:t xml:space="preserve">W związku z ubieganiem się o udzielenie zamówienia publicznego </w:t>
      </w:r>
      <w:r w:rsidRPr="004C69D1">
        <w:rPr>
          <w:rFonts w:ascii="Roboto" w:hAnsi="Roboto" w:cs="Arial"/>
          <w:b/>
          <w:sz w:val="20"/>
          <w:szCs w:val="20"/>
        </w:rPr>
        <w:t>w</w:t>
      </w:r>
      <w:r w:rsidRPr="004757B9">
        <w:rPr>
          <w:rFonts w:ascii="Roboto" w:hAnsi="Roboto" w:cs="Arial"/>
          <w:sz w:val="20"/>
          <w:szCs w:val="20"/>
        </w:rPr>
        <w:t xml:space="preserve"> ramach postępowania </w:t>
      </w:r>
      <w:r w:rsidR="001076D7" w:rsidRPr="00E10201">
        <w:rPr>
          <w:rFonts w:ascii="Roboto" w:hAnsi="Roboto" w:cs="Tahoma"/>
          <w:sz w:val="20"/>
          <w:szCs w:val="20"/>
        </w:rPr>
        <w:t xml:space="preserve">pn.: </w:t>
      </w:r>
      <w:r w:rsidR="00D87924" w:rsidRPr="003305A5">
        <w:rPr>
          <w:rFonts w:ascii="Roboto" w:hAnsi="Roboto" w:cs="Tahoma"/>
          <w:b/>
          <w:i/>
          <w:iCs/>
          <w:sz w:val="20"/>
          <w:szCs w:val="20"/>
        </w:rPr>
        <w:t>„</w:t>
      </w:r>
      <w:bookmarkStart w:id="0" w:name="_Hlk166330011"/>
      <w:r w:rsidR="009B5939" w:rsidRPr="00665FBC">
        <w:rPr>
          <w:rFonts w:ascii="Roboto" w:hAnsi="Roboto" w:cs="Arial"/>
          <w:b/>
          <w:sz w:val="20"/>
          <w:szCs w:val="20"/>
        </w:rPr>
        <w:t>Wykonanie usługi polegającej na przeprowadzeniu odłowów monitoringowych ichtiofauny</w:t>
      </w:r>
      <w:bookmarkEnd w:id="0"/>
      <w:r w:rsidR="008444A8">
        <w:rPr>
          <w:rFonts w:ascii="Roboto" w:hAnsi="Roboto" w:cs="Arial"/>
          <w:b/>
          <w:sz w:val="20"/>
          <w:szCs w:val="20"/>
        </w:rPr>
        <w:t xml:space="preserve"> jeziornej</w:t>
      </w:r>
      <w:r w:rsidR="009B5939" w:rsidRPr="00665FBC">
        <w:rPr>
          <w:rFonts w:ascii="Roboto" w:hAnsi="Roboto" w:cs="Tahoma"/>
          <w:i/>
          <w:iCs/>
          <w:sz w:val="20"/>
          <w:szCs w:val="20"/>
        </w:rPr>
        <w:t xml:space="preserve">: </w:t>
      </w:r>
      <w:r w:rsidR="009B5939" w:rsidRPr="00665FBC">
        <w:rPr>
          <w:rFonts w:ascii="Roboto" w:hAnsi="Roboto" w:cs="Tahoma"/>
          <w:color w:val="000000"/>
          <w:sz w:val="20"/>
          <w:szCs w:val="20"/>
        </w:rPr>
        <w:t>nr sprawy</w:t>
      </w:r>
      <w:r w:rsidR="009B5939" w:rsidRPr="00B853ED">
        <w:rPr>
          <w:rFonts w:ascii="Roboto" w:hAnsi="Roboto" w:cs="Tahoma"/>
          <w:color w:val="000000"/>
          <w:sz w:val="20"/>
          <w:szCs w:val="20"/>
        </w:rPr>
        <w:t xml:space="preserve">: </w:t>
      </w:r>
      <w:proofErr w:type="spellStart"/>
      <w:r w:rsidR="009B5939" w:rsidRPr="00B853ED">
        <w:rPr>
          <w:rFonts w:ascii="Roboto" w:hAnsi="Roboto" w:cs="Tahoma"/>
          <w:b/>
          <w:bCs/>
          <w:color w:val="000000"/>
          <w:sz w:val="20"/>
          <w:szCs w:val="20"/>
        </w:rPr>
        <w:t>DPiZP</w:t>
      </w:r>
      <w:proofErr w:type="spellEnd"/>
      <w:r w:rsidR="009B5939" w:rsidRPr="00B853ED">
        <w:rPr>
          <w:rFonts w:ascii="Roboto" w:hAnsi="Roboto" w:cs="Tahoma"/>
          <w:color w:val="000000"/>
          <w:sz w:val="20"/>
          <w:szCs w:val="20"/>
        </w:rPr>
        <w:t xml:space="preserve"> </w:t>
      </w:r>
      <w:r w:rsidR="009B5939" w:rsidRPr="00B853ED">
        <w:rPr>
          <w:rFonts w:ascii="Roboto" w:hAnsi="Roboto" w:cs="Calibri"/>
          <w:b/>
          <w:bCs/>
          <w:sz w:val="20"/>
          <w:szCs w:val="20"/>
          <w14:ligatures w14:val="standardContextual"/>
        </w:rPr>
        <w:t>260.3</w:t>
      </w:r>
      <w:r w:rsidR="00E1222C" w:rsidRPr="00B853ED">
        <w:rPr>
          <w:rFonts w:ascii="Roboto" w:hAnsi="Roboto" w:cs="Calibri"/>
          <w:b/>
          <w:bCs/>
          <w:sz w:val="20"/>
          <w:szCs w:val="20"/>
          <w14:ligatures w14:val="standardContextual"/>
        </w:rPr>
        <w:t>5</w:t>
      </w:r>
      <w:r w:rsidR="009B5939" w:rsidRPr="00B853ED">
        <w:rPr>
          <w:rFonts w:ascii="Roboto" w:hAnsi="Roboto" w:cs="Calibri"/>
          <w:b/>
          <w:bCs/>
          <w:sz w:val="20"/>
          <w:szCs w:val="20"/>
          <w14:ligatures w14:val="standardContextual"/>
        </w:rPr>
        <w:t>.2026</w:t>
      </w:r>
      <w:r w:rsidR="005B6D2B" w:rsidRPr="00B853ED">
        <w:rPr>
          <w:rFonts w:ascii="Roboto" w:hAnsi="Roboto" w:cs="Arial"/>
          <w:sz w:val="20"/>
        </w:rPr>
        <w:t>,</w:t>
      </w:r>
      <w:r w:rsidRPr="00B853ED">
        <w:rPr>
          <w:rFonts w:ascii="Roboto" w:hAnsi="Roboto" w:cs="Arial"/>
          <w:b/>
          <w:sz w:val="20"/>
          <w:szCs w:val="20"/>
        </w:rPr>
        <w:t xml:space="preserve"> </w:t>
      </w:r>
      <w:r w:rsidR="005B6D2B" w:rsidRPr="00B853ED">
        <w:rPr>
          <w:rFonts w:ascii="Roboto" w:hAnsi="Roboto" w:cs="Arial"/>
          <w:sz w:val="20"/>
          <w:szCs w:val="20"/>
        </w:rPr>
        <w:t>oświadczamy</w:t>
      </w:r>
      <w:r w:rsidRPr="004757B9">
        <w:rPr>
          <w:rFonts w:ascii="Roboto" w:hAnsi="Roboto" w:cs="Arial"/>
          <w:sz w:val="20"/>
          <w:szCs w:val="20"/>
        </w:rPr>
        <w:t>, że</w:t>
      </w:r>
      <w:r w:rsidR="001076D7">
        <w:rPr>
          <w:rFonts w:ascii="Roboto" w:hAnsi="Roboto" w:cs="Arial"/>
          <w:sz w:val="20"/>
          <w:szCs w:val="20"/>
        </w:rPr>
        <w:t xml:space="preserve"> zrealizowaliśmy następujące </w:t>
      </w:r>
      <w:r w:rsidR="00D87924">
        <w:rPr>
          <w:rFonts w:ascii="Roboto" w:hAnsi="Roboto" w:cs="Arial"/>
          <w:sz w:val="20"/>
          <w:szCs w:val="20"/>
        </w:rPr>
        <w:t>usługi</w:t>
      </w:r>
      <w:r w:rsidRPr="004757B9">
        <w:rPr>
          <w:rFonts w:ascii="Roboto" w:hAnsi="Roboto" w:cs="Arial"/>
          <w:sz w:val="20"/>
          <w:szCs w:val="20"/>
        </w:rPr>
        <w:t>:</w:t>
      </w:r>
    </w:p>
    <w:p w14:paraId="18A0E4F7" w14:textId="77777777" w:rsidR="00E1222C" w:rsidRDefault="00E1222C" w:rsidP="009B5939">
      <w:pPr>
        <w:spacing w:after="160" w:line="259" w:lineRule="auto"/>
        <w:contextualSpacing/>
        <w:jc w:val="both"/>
        <w:rPr>
          <w:rFonts w:ascii="Roboto" w:hAnsi="Roboto"/>
          <w:i/>
          <w:iCs/>
          <w:sz w:val="20"/>
          <w:szCs w:val="20"/>
        </w:rPr>
      </w:pPr>
    </w:p>
    <w:p w14:paraId="3DA750AD" w14:textId="26AB6726" w:rsidR="009B5939" w:rsidRPr="009B5939" w:rsidRDefault="009B5939" w:rsidP="009B5939">
      <w:pPr>
        <w:spacing w:after="160" w:line="259" w:lineRule="auto"/>
        <w:contextualSpacing/>
        <w:jc w:val="both"/>
        <w:rPr>
          <w:rFonts w:ascii="Roboto" w:hAnsi="Roboto"/>
          <w:i/>
          <w:iCs/>
          <w:sz w:val="20"/>
          <w:szCs w:val="20"/>
        </w:rPr>
      </w:pPr>
      <w:r w:rsidRPr="009B5939">
        <w:rPr>
          <w:rFonts w:ascii="Roboto" w:hAnsi="Roboto"/>
          <w:i/>
          <w:iCs/>
          <w:sz w:val="20"/>
          <w:szCs w:val="20"/>
        </w:rPr>
        <w:t xml:space="preserve">Wykonawca spełni warunek, jeżeli wykaże, że w okresie ostatnich trzech lat przed upływem składania ofert, a jeżeli okres prowadzenia działalności jest krótszy, w tym okresie wykonał co najmniej </w:t>
      </w:r>
      <w:r w:rsidRPr="009B5939">
        <w:rPr>
          <w:rFonts w:ascii="Roboto" w:hAnsi="Roboto"/>
          <w:b/>
          <w:i/>
          <w:iCs/>
          <w:sz w:val="20"/>
          <w:szCs w:val="20"/>
        </w:rPr>
        <w:t>(3) trzy</w:t>
      </w:r>
      <w:r w:rsidRPr="009B5939">
        <w:rPr>
          <w:rFonts w:ascii="Roboto" w:hAnsi="Roboto"/>
          <w:i/>
          <w:iCs/>
          <w:sz w:val="20"/>
          <w:szCs w:val="20"/>
        </w:rPr>
        <w:t xml:space="preserve"> usługi polegające na monitoringu ichtiofauny jezior</w:t>
      </w:r>
      <w:r w:rsidR="008444A8">
        <w:rPr>
          <w:rFonts w:ascii="Roboto" w:hAnsi="Roboto"/>
          <w:i/>
          <w:iCs/>
          <w:sz w:val="20"/>
          <w:szCs w:val="20"/>
        </w:rPr>
        <w:t>nej</w:t>
      </w:r>
      <w:r w:rsidRPr="009B5939">
        <w:rPr>
          <w:rFonts w:ascii="Roboto" w:hAnsi="Roboto"/>
          <w:i/>
          <w:iCs/>
          <w:sz w:val="20"/>
          <w:szCs w:val="20"/>
        </w:rPr>
        <w:t xml:space="preserve"> wg normy EN 14757 na potrzeby oceny stanu lub potencjału ekologicznego jednolitych części wód jeziornych. Wartość każdej z usług musi wynosić, co najmniej </w:t>
      </w:r>
      <w:r w:rsidRPr="009B5939">
        <w:rPr>
          <w:rFonts w:ascii="Roboto" w:hAnsi="Roboto"/>
          <w:b/>
          <w:i/>
          <w:iCs/>
          <w:sz w:val="20"/>
          <w:szCs w:val="20"/>
        </w:rPr>
        <w:t>110 000,00 zł brutto</w:t>
      </w:r>
      <w:r w:rsidRPr="009B5939">
        <w:rPr>
          <w:rFonts w:ascii="Roboto" w:hAnsi="Roboto"/>
          <w:i/>
          <w:iCs/>
          <w:sz w:val="20"/>
          <w:szCs w:val="20"/>
        </w:rPr>
        <w:t>;</w:t>
      </w:r>
    </w:p>
    <w:p w14:paraId="26B0AF0C" w14:textId="77777777" w:rsidR="004757B9" w:rsidRDefault="004757B9" w:rsidP="004757B9">
      <w:pPr>
        <w:spacing w:before="240"/>
        <w:jc w:val="both"/>
        <w:rPr>
          <w:rFonts w:ascii="Roboto" w:hAnsi="Roboto" w:cs="Arial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24"/>
        <w:gridCol w:w="4657"/>
        <w:gridCol w:w="1984"/>
        <w:gridCol w:w="2270"/>
        <w:gridCol w:w="1833"/>
        <w:gridCol w:w="2524"/>
      </w:tblGrid>
      <w:tr w:rsidR="004D02B9" w:rsidRPr="000719EE" w14:paraId="2A307916" w14:textId="4662E8B9" w:rsidTr="00FB628A">
        <w:trPr>
          <w:trHeight w:val="1394"/>
        </w:trPr>
        <w:tc>
          <w:tcPr>
            <w:tcW w:w="259" w:type="pct"/>
            <w:shd w:val="clear" w:color="auto" w:fill="D9D9D9"/>
            <w:vAlign w:val="center"/>
          </w:tcPr>
          <w:p w14:paraId="63381AED" w14:textId="77777777" w:rsidR="004D02B9" w:rsidRPr="008444A8" w:rsidRDefault="004D02B9" w:rsidP="00950BD2">
            <w:pPr>
              <w:jc w:val="center"/>
              <w:rPr>
                <w:rFonts w:ascii="Roboto" w:eastAsia="Calibri" w:hAnsi="Roboto" w:cs="Calibri"/>
                <w:b/>
                <w:sz w:val="20"/>
                <w:szCs w:val="20"/>
              </w:rPr>
            </w:pPr>
            <w:r w:rsidRPr="008444A8">
              <w:rPr>
                <w:rFonts w:ascii="Roboto" w:eastAsia="Calibri" w:hAnsi="Roboto" w:cs="Calibri"/>
                <w:b/>
                <w:sz w:val="20"/>
                <w:szCs w:val="20"/>
              </w:rPr>
              <w:t>L.p.</w:t>
            </w:r>
          </w:p>
        </w:tc>
        <w:tc>
          <w:tcPr>
            <w:tcW w:w="1664" w:type="pct"/>
            <w:shd w:val="clear" w:color="auto" w:fill="D9D9D9"/>
            <w:vAlign w:val="center"/>
          </w:tcPr>
          <w:p w14:paraId="7A6DDF72" w14:textId="77777777" w:rsidR="004D02B9" w:rsidRPr="008444A8" w:rsidRDefault="004D02B9" w:rsidP="005B6D2B">
            <w:pPr>
              <w:jc w:val="center"/>
              <w:rPr>
                <w:rFonts w:ascii="Roboto" w:eastAsia="Calibri" w:hAnsi="Roboto" w:cs="Calibri"/>
                <w:b/>
                <w:sz w:val="20"/>
                <w:szCs w:val="20"/>
              </w:rPr>
            </w:pPr>
            <w:r w:rsidRPr="008444A8">
              <w:rPr>
                <w:rFonts w:ascii="Roboto" w:eastAsia="Calibri" w:hAnsi="Roboto" w:cs="Calibri"/>
                <w:b/>
                <w:sz w:val="20"/>
                <w:szCs w:val="20"/>
              </w:rPr>
              <w:t xml:space="preserve">Przedmiot usługi </w:t>
            </w:r>
          </w:p>
          <w:p w14:paraId="64220116" w14:textId="47C8A0C9" w:rsidR="004D02B9" w:rsidRPr="008444A8" w:rsidRDefault="004D02B9" w:rsidP="005B6D2B">
            <w:pPr>
              <w:jc w:val="center"/>
              <w:rPr>
                <w:rFonts w:ascii="Roboto" w:eastAsia="Calibri" w:hAnsi="Roboto" w:cs="Calibri"/>
                <w:b/>
                <w:sz w:val="20"/>
                <w:szCs w:val="20"/>
              </w:rPr>
            </w:pPr>
            <w:r w:rsidRPr="008444A8">
              <w:rPr>
                <w:rFonts w:ascii="Roboto" w:eastAsia="Calibri" w:hAnsi="Roboto" w:cs="Calibri"/>
                <w:b/>
                <w:sz w:val="20"/>
                <w:szCs w:val="20"/>
              </w:rPr>
              <w:t>(dokładny opis świadczonych usług, miejsce usługi)</w:t>
            </w:r>
          </w:p>
        </w:tc>
        <w:tc>
          <w:tcPr>
            <w:tcW w:w="709" w:type="pct"/>
            <w:shd w:val="clear" w:color="auto" w:fill="D9D9D9"/>
            <w:vAlign w:val="center"/>
          </w:tcPr>
          <w:p w14:paraId="07909FC2" w14:textId="77777777" w:rsidR="004D02B9" w:rsidRPr="008444A8" w:rsidRDefault="004D02B9" w:rsidP="00950BD2">
            <w:pPr>
              <w:jc w:val="center"/>
              <w:rPr>
                <w:rFonts w:ascii="Roboto" w:eastAsia="Calibri" w:hAnsi="Roboto" w:cs="Calibri"/>
                <w:b/>
                <w:sz w:val="20"/>
                <w:szCs w:val="20"/>
              </w:rPr>
            </w:pPr>
            <w:r w:rsidRPr="008444A8">
              <w:rPr>
                <w:rFonts w:ascii="Roboto" w:eastAsia="Calibri" w:hAnsi="Roboto" w:cs="Calibri"/>
                <w:b/>
                <w:sz w:val="20"/>
                <w:szCs w:val="20"/>
              </w:rPr>
              <w:t xml:space="preserve">Termin realizacji </w:t>
            </w:r>
          </w:p>
          <w:p w14:paraId="5A9C5089" w14:textId="77777777" w:rsidR="004D02B9" w:rsidRPr="008444A8" w:rsidRDefault="004D02B9" w:rsidP="00950BD2">
            <w:pPr>
              <w:jc w:val="center"/>
              <w:rPr>
                <w:rFonts w:ascii="Roboto" w:eastAsia="Calibri" w:hAnsi="Roboto" w:cs="Calibri"/>
                <w:b/>
                <w:sz w:val="20"/>
                <w:szCs w:val="20"/>
              </w:rPr>
            </w:pPr>
            <w:r w:rsidRPr="008444A8">
              <w:rPr>
                <w:rFonts w:ascii="Roboto" w:eastAsia="Calibri" w:hAnsi="Roboto" w:cs="Calibri"/>
                <w:b/>
                <w:sz w:val="20"/>
                <w:szCs w:val="20"/>
              </w:rPr>
              <w:t>(data rozpoczęcia i zakończenia)</w:t>
            </w:r>
          </w:p>
          <w:p w14:paraId="524D8521" w14:textId="2808D221" w:rsidR="009B5939" w:rsidRPr="008444A8" w:rsidRDefault="009B5939" w:rsidP="00950BD2">
            <w:pPr>
              <w:jc w:val="center"/>
              <w:rPr>
                <w:rFonts w:ascii="Roboto" w:eastAsia="Calibri" w:hAnsi="Roboto" w:cs="Calibri"/>
                <w:b/>
                <w:sz w:val="20"/>
                <w:szCs w:val="20"/>
              </w:rPr>
            </w:pPr>
            <w:proofErr w:type="spellStart"/>
            <w:r w:rsidRPr="008444A8">
              <w:rPr>
                <w:rFonts w:ascii="Roboto" w:eastAsia="Calibri" w:hAnsi="Roboto" w:cs="Calibri"/>
                <w:b/>
                <w:sz w:val="20"/>
                <w:szCs w:val="20"/>
              </w:rPr>
              <w:t>dd</w:t>
            </w:r>
            <w:proofErr w:type="spellEnd"/>
            <w:r w:rsidRPr="008444A8">
              <w:rPr>
                <w:rFonts w:ascii="Roboto" w:eastAsia="Calibri" w:hAnsi="Roboto" w:cs="Calibri"/>
                <w:b/>
                <w:sz w:val="20"/>
                <w:szCs w:val="20"/>
              </w:rPr>
              <w:t>/mm/</w:t>
            </w:r>
            <w:proofErr w:type="spellStart"/>
            <w:r w:rsidRPr="008444A8">
              <w:rPr>
                <w:rFonts w:ascii="Roboto" w:eastAsia="Calibri" w:hAnsi="Roboto" w:cs="Calibri"/>
                <w:b/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811" w:type="pct"/>
            <w:shd w:val="clear" w:color="auto" w:fill="D9D9D9"/>
            <w:vAlign w:val="center"/>
          </w:tcPr>
          <w:p w14:paraId="02F930EA" w14:textId="254FE2C9" w:rsidR="004D02B9" w:rsidRPr="008444A8" w:rsidRDefault="004D02B9" w:rsidP="0041228D">
            <w:pPr>
              <w:autoSpaceDE w:val="0"/>
              <w:autoSpaceDN w:val="0"/>
              <w:adjustRightInd w:val="0"/>
              <w:jc w:val="center"/>
              <w:rPr>
                <w:rFonts w:ascii="Roboto" w:eastAsia="Calibri" w:hAnsi="Roboto" w:cs="Calibri"/>
                <w:b/>
                <w:bCs/>
                <w:color w:val="000000"/>
                <w:sz w:val="20"/>
                <w:szCs w:val="20"/>
              </w:rPr>
            </w:pPr>
            <w:r w:rsidRPr="008444A8">
              <w:rPr>
                <w:rFonts w:ascii="Roboto" w:eastAsia="Calibri" w:hAnsi="Roboto" w:cs="Calibri"/>
                <w:b/>
                <w:bCs/>
                <w:color w:val="000000"/>
                <w:sz w:val="20"/>
                <w:szCs w:val="20"/>
              </w:rPr>
              <w:t>Wartość usługi (brutto)</w:t>
            </w:r>
          </w:p>
        </w:tc>
        <w:tc>
          <w:tcPr>
            <w:tcW w:w="655" w:type="pct"/>
            <w:shd w:val="clear" w:color="auto" w:fill="D9D9D9"/>
            <w:vAlign w:val="center"/>
          </w:tcPr>
          <w:p w14:paraId="2D978E07" w14:textId="37950646" w:rsidR="004D02B9" w:rsidRPr="008444A8" w:rsidRDefault="004D02B9" w:rsidP="00950BD2">
            <w:pPr>
              <w:autoSpaceDE w:val="0"/>
              <w:autoSpaceDN w:val="0"/>
              <w:adjustRightInd w:val="0"/>
              <w:jc w:val="center"/>
              <w:rPr>
                <w:rFonts w:ascii="Roboto" w:eastAsia="Calibri" w:hAnsi="Roboto" w:cs="Calibri"/>
                <w:color w:val="000000"/>
                <w:sz w:val="20"/>
                <w:szCs w:val="20"/>
              </w:rPr>
            </w:pPr>
            <w:r w:rsidRPr="008444A8">
              <w:rPr>
                <w:rFonts w:ascii="Roboto" w:eastAsia="Calibri" w:hAnsi="Roboto" w:cs="Calibri"/>
                <w:b/>
                <w:bCs/>
                <w:color w:val="000000"/>
                <w:sz w:val="20"/>
                <w:szCs w:val="20"/>
              </w:rPr>
              <w:t xml:space="preserve">Norma </w:t>
            </w:r>
          </w:p>
        </w:tc>
        <w:tc>
          <w:tcPr>
            <w:tcW w:w="902" w:type="pct"/>
            <w:shd w:val="clear" w:color="auto" w:fill="D9D9D9"/>
          </w:tcPr>
          <w:p w14:paraId="38242FD8" w14:textId="77777777" w:rsidR="004D02B9" w:rsidRPr="008444A8" w:rsidRDefault="004D02B9" w:rsidP="004D02B9">
            <w:pPr>
              <w:autoSpaceDE w:val="0"/>
              <w:autoSpaceDN w:val="0"/>
              <w:adjustRightInd w:val="0"/>
              <w:jc w:val="center"/>
              <w:rPr>
                <w:rFonts w:ascii="Roboto" w:eastAsia="Calibri" w:hAnsi="Roboto" w:cs="Calibri"/>
                <w:b/>
                <w:bCs/>
                <w:color w:val="000000"/>
                <w:sz w:val="20"/>
                <w:szCs w:val="20"/>
              </w:rPr>
            </w:pPr>
            <w:r w:rsidRPr="008444A8">
              <w:rPr>
                <w:rFonts w:ascii="Roboto" w:eastAsia="Calibri" w:hAnsi="Roboto" w:cs="Calibri"/>
                <w:b/>
                <w:bCs/>
                <w:color w:val="000000"/>
                <w:sz w:val="20"/>
                <w:szCs w:val="20"/>
              </w:rPr>
              <w:t>Nazwa i adres siedziby</w:t>
            </w:r>
          </w:p>
          <w:p w14:paraId="5B86D4D3" w14:textId="5F4C4FCD" w:rsidR="004D02B9" w:rsidRPr="008444A8" w:rsidRDefault="004D02B9" w:rsidP="004D02B9">
            <w:pPr>
              <w:autoSpaceDE w:val="0"/>
              <w:autoSpaceDN w:val="0"/>
              <w:adjustRightInd w:val="0"/>
              <w:jc w:val="center"/>
              <w:rPr>
                <w:rFonts w:ascii="Roboto" w:eastAsia="Calibri" w:hAnsi="Roboto" w:cs="Calibri"/>
                <w:b/>
                <w:bCs/>
                <w:color w:val="000000"/>
                <w:sz w:val="20"/>
                <w:szCs w:val="20"/>
              </w:rPr>
            </w:pPr>
            <w:r w:rsidRPr="008444A8">
              <w:rPr>
                <w:rFonts w:ascii="Roboto" w:eastAsia="Calibri" w:hAnsi="Roboto" w:cs="Calibri"/>
                <w:b/>
                <w:bCs/>
                <w:color w:val="000000"/>
                <w:sz w:val="20"/>
                <w:szCs w:val="20"/>
              </w:rPr>
              <w:t>Odbiorcy usługi</w:t>
            </w:r>
          </w:p>
        </w:tc>
      </w:tr>
      <w:tr w:rsidR="004D02B9" w:rsidRPr="000719EE" w14:paraId="3EF7C705" w14:textId="5E9F97C4" w:rsidTr="00FB628A">
        <w:trPr>
          <w:trHeight w:val="599"/>
        </w:trPr>
        <w:tc>
          <w:tcPr>
            <w:tcW w:w="259" w:type="pct"/>
            <w:vAlign w:val="center"/>
          </w:tcPr>
          <w:p w14:paraId="20A212F7" w14:textId="77777777" w:rsidR="004D02B9" w:rsidRPr="000719EE" w:rsidRDefault="004D02B9" w:rsidP="00950BD2">
            <w:pPr>
              <w:rPr>
                <w:rFonts w:ascii="Calibri" w:eastAsia="Calibri" w:hAnsi="Calibri" w:cs="Calibri"/>
              </w:rPr>
            </w:pPr>
            <w:r w:rsidRPr="000719EE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664" w:type="pct"/>
            <w:vAlign w:val="center"/>
          </w:tcPr>
          <w:p w14:paraId="0B00120E" w14:textId="5C7577E6" w:rsidR="004D02B9" w:rsidRDefault="00FB628A" w:rsidP="00950BD2">
            <w:pPr>
              <w:rPr>
                <w:rFonts w:ascii="Roboto" w:hAnsi="Roboto"/>
                <w:sz w:val="20"/>
                <w:szCs w:val="20"/>
              </w:rPr>
            </w:pPr>
            <w:r w:rsidRPr="00FB628A">
              <w:rPr>
                <w:rFonts w:ascii="Roboto" w:hAnsi="Roboto"/>
                <w:sz w:val="20"/>
                <w:szCs w:val="20"/>
              </w:rPr>
              <w:t>Usługa polegająca na monitoringu ichtiofauny jezior</w:t>
            </w:r>
            <w:r w:rsidR="008444A8">
              <w:rPr>
                <w:rFonts w:ascii="Roboto" w:hAnsi="Roboto"/>
                <w:sz w:val="20"/>
                <w:szCs w:val="20"/>
              </w:rPr>
              <w:t>nej</w:t>
            </w:r>
            <w:r w:rsidRPr="00FB628A">
              <w:rPr>
                <w:rFonts w:ascii="Roboto" w:hAnsi="Roboto"/>
                <w:sz w:val="20"/>
                <w:szCs w:val="20"/>
              </w:rPr>
              <w:t xml:space="preserve"> wg normy EN 14757 na potrzeby oceny stanu lub potencjału ekologicznego jednolitych części wód jeziornych</w:t>
            </w:r>
          </w:p>
          <w:p w14:paraId="04BE5CA2" w14:textId="1E3955CC" w:rsidR="00FB628A" w:rsidRPr="00FB628A" w:rsidRDefault="00FB628A" w:rsidP="00950BD2">
            <w:pPr>
              <w:rPr>
                <w:rFonts w:ascii="Calibri" w:eastAsia="Calibri" w:hAnsi="Calibri" w:cs="Calibri"/>
                <w:b/>
                <w:bCs/>
              </w:rPr>
            </w:pPr>
            <w:r w:rsidRPr="00FB628A">
              <w:rPr>
                <w:rFonts w:ascii="Calibri" w:hAnsi="Calibri"/>
                <w:b/>
                <w:bCs/>
              </w:rPr>
              <w:t>TAK/NIE</w:t>
            </w:r>
          </w:p>
        </w:tc>
        <w:tc>
          <w:tcPr>
            <w:tcW w:w="709" w:type="pct"/>
            <w:vAlign w:val="center"/>
          </w:tcPr>
          <w:p w14:paraId="15F47098" w14:textId="77777777" w:rsidR="004D02B9" w:rsidRPr="000719EE" w:rsidRDefault="004D02B9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5D904478" w14:textId="77777777" w:rsidR="004D02B9" w:rsidRPr="000719EE" w:rsidRDefault="004D02B9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5" w:type="pct"/>
            <w:vAlign w:val="center"/>
          </w:tcPr>
          <w:p w14:paraId="029F93DA" w14:textId="77777777" w:rsidR="004D02B9" w:rsidRPr="000719EE" w:rsidRDefault="004D02B9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2" w:type="pct"/>
          </w:tcPr>
          <w:p w14:paraId="2B8E105F" w14:textId="77777777" w:rsidR="004D02B9" w:rsidRPr="000719EE" w:rsidRDefault="004D02B9" w:rsidP="00950BD2">
            <w:pPr>
              <w:rPr>
                <w:rFonts w:ascii="Calibri" w:eastAsia="Calibri" w:hAnsi="Calibri" w:cs="Calibri"/>
              </w:rPr>
            </w:pPr>
          </w:p>
        </w:tc>
      </w:tr>
      <w:tr w:rsidR="004D02B9" w:rsidRPr="000719EE" w14:paraId="7F54DF1A" w14:textId="0416E202" w:rsidTr="00FB628A">
        <w:trPr>
          <w:trHeight w:val="596"/>
        </w:trPr>
        <w:tc>
          <w:tcPr>
            <w:tcW w:w="259" w:type="pct"/>
            <w:vAlign w:val="center"/>
          </w:tcPr>
          <w:p w14:paraId="429AE6D5" w14:textId="77777777" w:rsidR="004D02B9" w:rsidRPr="000719EE" w:rsidRDefault="004D02B9" w:rsidP="00950BD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664" w:type="pct"/>
            <w:vAlign w:val="center"/>
          </w:tcPr>
          <w:p w14:paraId="21496AF7" w14:textId="57DC7E9B" w:rsidR="00FB628A" w:rsidRDefault="00FB628A" w:rsidP="00FB628A">
            <w:pPr>
              <w:rPr>
                <w:rFonts w:ascii="Roboto" w:hAnsi="Roboto"/>
                <w:sz w:val="20"/>
                <w:szCs w:val="20"/>
              </w:rPr>
            </w:pPr>
            <w:r w:rsidRPr="00FB628A">
              <w:rPr>
                <w:rFonts w:ascii="Roboto" w:hAnsi="Roboto"/>
                <w:sz w:val="20"/>
                <w:szCs w:val="20"/>
              </w:rPr>
              <w:t>Usługa polegająca na monitoringu ichtiofauny jezior</w:t>
            </w:r>
            <w:r w:rsidR="008444A8">
              <w:rPr>
                <w:rFonts w:ascii="Roboto" w:hAnsi="Roboto"/>
                <w:sz w:val="20"/>
                <w:szCs w:val="20"/>
              </w:rPr>
              <w:t>nej</w:t>
            </w:r>
            <w:r w:rsidRPr="00FB628A">
              <w:rPr>
                <w:rFonts w:ascii="Roboto" w:hAnsi="Roboto"/>
                <w:sz w:val="20"/>
                <w:szCs w:val="20"/>
              </w:rPr>
              <w:t xml:space="preserve"> wg normy EN 14757 na potrzeby oceny stanu lub potencjału ekologicznego jednolitych części wód jeziornych</w:t>
            </w:r>
          </w:p>
          <w:p w14:paraId="4B9645F5" w14:textId="18994C64" w:rsidR="004D02B9" w:rsidRPr="000719EE" w:rsidRDefault="00FB628A" w:rsidP="00FB628A">
            <w:pPr>
              <w:rPr>
                <w:rFonts w:ascii="Calibri" w:eastAsia="Calibri" w:hAnsi="Calibri" w:cs="Calibri"/>
              </w:rPr>
            </w:pPr>
            <w:r w:rsidRPr="00FB628A">
              <w:rPr>
                <w:rFonts w:ascii="Calibri" w:hAnsi="Calibri"/>
                <w:b/>
                <w:bCs/>
              </w:rPr>
              <w:t>TAK/NIE</w:t>
            </w:r>
          </w:p>
        </w:tc>
        <w:tc>
          <w:tcPr>
            <w:tcW w:w="709" w:type="pct"/>
            <w:vAlign w:val="center"/>
          </w:tcPr>
          <w:p w14:paraId="5F0693E8" w14:textId="77777777" w:rsidR="004D02B9" w:rsidRPr="000719EE" w:rsidRDefault="004D02B9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1A650533" w14:textId="77777777" w:rsidR="004D02B9" w:rsidRPr="000719EE" w:rsidRDefault="004D02B9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5" w:type="pct"/>
            <w:vAlign w:val="center"/>
          </w:tcPr>
          <w:p w14:paraId="308527CE" w14:textId="77777777" w:rsidR="004D02B9" w:rsidRPr="000719EE" w:rsidRDefault="004D02B9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2" w:type="pct"/>
          </w:tcPr>
          <w:p w14:paraId="7CE923DD" w14:textId="77777777" w:rsidR="004D02B9" w:rsidRPr="000719EE" w:rsidRDefault="004D02B9" w:rsidP="00950BD2">
            <w:pPr>
              <w:rPr>
                <w:rFonts w:ascii="Calibri" w:eastAsia="Calibri" w:hAnsi="Calibri" w:cs="Calibri"/>
              </w:rPr>
            </w:pPr>
          </w:p>
        </w:tc>
      </w:tr>
      <w:tr w:rsidR="004D02B9" w:rsidRPr="000719EE" w14:paraId="5D3C9C2E" w14:textId="1711DDE2" w:rsidTr="00FB628A">
        <w:trPr>
          <w:trHeight w:val="595"/>
        </w:trPr>
        <w:tc>
          <w:tcPr>
            <w:tcW w:w="259" w:type="pct"/>
            <w:vAlign w:val="center"/>
          </w:tcPr>
          <w:p w14:paraId="75FFDD68" w14:textId="1DEA2541" w:rsidR="004D02B9" w:rsidRDefault="004D02B9" w:rsidP="00950BD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664" w:type="pct"/>
            <w:vAlign w:val="center"/>
          </w:tcPr>
          <w:p w14:paraId="4C1456D1" w14:textId="5A26B07F" w:rsidR="00FB628A" w:rsidRDefault="00FB628A" w:rsidP="00FB628A">
            <w:pPr>
              <w:rPr>
                <w:rFonts w:ascii="Roboto" w:hAnsi="Roboto"/>
                <w:sz w:val="20"/>
                <w:szCs w:val="20"/>
              </w:rPr>
            </w:pPr>
            <w:r w:rsidRPr="00FB628A">
              <w:rPr>
                <w:rFonts w:ascii="Roboto" w:hAnsi="Roboto"/>
                <w:sz w:val="20"/>
                <w:szCs w:val="20"/>
              </w:rPr>
              <w:t>Usługa polegająca na monitoringu ichtiofauny jezior</w:t>
            </w:r>
            <w:r w:rsidR="008444A8">
              <w:rPr>
                <w:rFonts w:ascii="Roboto" w:hAnsi="Roboto"/>
                <w:sz w:val="20"/>
                <w:szCs w:val="20"/>
              </w:rPr>
              <w:t>nej</w:t>
            </w:r>
            <w:r w:rsidRPr="00FB628A">
              <w:rPr>
                <w:rFonts w:ascii="Roboto" w:hAnsi="Roboto"/>
                <w:sz w:val="20"/>
                <w:szCs w:val="20"/>
              </w:rPr>
              <w:t xml:space="preserve"> wg normy EN 14757 na potrzeby oceny stanu lub potencjału ekologicznego jednolitych części wód jeziornych</w:t>
            </w:r>
          </w:p>
          <w:p w14:paraId="73DDCD73" w14:textId="43537C7F" w:rsidR="004D02B9" w:rsidRPr="000719EE" w:rsidRDefault="00FB628A" w:rsidP="00FB628A">
            <w:pPr>
              <w:rPr>
                <w:rFonts w:ascii="Calibri" w:eastAsia="Calibri" w:hAnsi="Calibri" w:cs="Calibri"/>
              </w:rPr>
            </w:pPr>
            <w:r w:rsidRPr="00FB628A">
              <w:rPr>
                <w:rFonts w:ascii="Calibri" w:hAnsi="Calibri"/>
                <w:b/>
                <w:bCs/>
              </w:rPr>
              <w:t>TAK/NIE</w:t>
            </w:r>
          </w:p>
        </w:tc>
        <w:tc>
          <w:tcPr>
            <w:tcW w:w="709" w:type="pct"/>
            <w:vAlign w:val="center"/>
          </w:tcPr>
          <w:p w14:paraId="1F1F998F" w14:textId="77777777" w:rsidR="004D02B9" w:rsidRPr="000719EE" w:rsidRDefault="004D02B9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1A52C244" w14:textId="77777777" w:rsidR="004D02B9" w:rsidRPr="000719EE" w:rsidRDefault="004D02B9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5" w:type="pct"/>
            <w:vAlign w:val="center"/>
          </w:tcPr>
          <w:p w14:paraId="73F370D5" w14:textId="77777777" w:rsidR="004D02B9" w:rsidRPr="000719EE" w:rsidRDefault="004D02B9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2" w:type="pct"/>
          </w:tcPr>
          <w:p w14:paraId="2379DFAD" w14:textId="77777777" w:rsidR="004D02B9" w:rsidRPr="000719EE" w:rsidRDefault="004D02B9" w:rsidP="00950BD2">
            <w:pPr>
              <w:rPr>
                <w:rFonts w:ascii="Calibri" w:eastAsia="Calibri" w:hAnsi="Calibri" w:cs="Calibri"/>
              </w:rPr>
            </w:pPr>
          </w:p>
        </w:tc>
      </w:tr>
      <w:tr w:rsidR="004D02B9" w:rsidRPr="000719EE" w14:paraId="03679E2C" w14:textId="1586A8A5" w:rsidTr="00FB628A">
        <w:trPr>
          <w:trHeight w:val="578"/>
        </w:trPr>
        <w:tc>
          <w:tcPr>
            <w:tcW w:w="259" w:type="pct"/>
            <w:vAlign w:val="center"/>
          </w:tcPr>
          <w:p w14:paraId="4E1150A3" w14:textId="3616347E" w:rsidR="004D02B9" w:rsidRDefault="004D02B9" w:rsidP="00950BD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……</w:t>
            </w:r>
          </w:p>
        </w:tc>
        <w:tc>
          <w:tcPr>
            <w:tcW w:w="1664" w:type="pct"/>
            <w:vAlign w:val="center"/>
          </w:tcPr>
          <w:p w14:paraId="094F630C" w14:textId="77777777" w:rsidR="004D02B9" w:rsidRPr="000719EE" w:rsidRDefault="004D02B9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09" w:type="pct"/>
            <w:vAlign w:val="center"/>
          </w:tcPr>
          <w:p w14:paraId="45977111" w14:textId="77777777" w:rsidR="004D02B9" w:rsidRPr="000719EE" w:rsidRDefault="004D02B9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5DD96B5F" w14:textId="77777777" w:rsidR="004D02B9" w:rsidRPr="000719EE" w:rsidRDefault="004D02B9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5" w:type="pct"/>
            <w:vAlign w:val="center"/>
          </w:tcPr>
          <w:p w14:paraId="78F8FF50" w14:textId="77777777" w:rsidR="004D02B9" w:rsidRPr="000719EE" w:rsidRDefault="004D02B9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2" w:type="pct"/>
          </w:tcPr>
          <w:p w14:paraId="6A008FA4" w14:textId="77777777" w:rsidR="004D02B9" w:rsidRPr="000719EE" w:rsidRDefault="004D02B9" w:rsidP="00950BD2">
            <w:pPr>
              <w:rPr>
                <w:rFonts w:ascii="Calibri" w:eastAsia="Calibri" w:hAnsi="Calibri" w:cs="Calibri"/>
              </w:rPr>
            </w:pPr>
          </w:p>
        </w:tc>
      </w:tr>
    </w:tbl>
    <w:p w14:paraId="794073D7" w14:textId="77777777" w:rsidR="001076D7" w:rsidRPr="004757B9" w:rsidRDefault="001076D7" w:rsidP="004757B9">
      <w:pPr>
        <w:spacing w:before="240"/>
        <w:jc w:val="both"/>
        <w:rPr>
          <w:rFonts w:ascii="Roboto" w:hAnsi="Roboto" w:cs="Arial"/>
          <w:sz w:val="20"/>
          <w:szCs w:val="20"/>
        </w:rPr>
      </w:pPr>
    </w:p>
    <w:p w14:paraId="536BD1F7" w14:textId="77777777" w:rsidR="00E1222C" w:rsidRPr="002527FE" w:rsidRDefault="004757B9" w:rsidP="00E1222C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4757B9">
        <w:rPr>
          <w:rFonts w:ascii="Roboto" w:hAnsi="Roboto" w:cs="Arial"/>
          <w:sz w:val="20"/>
          <w:szCs w:val="20"/>
        </w:rPr>
        <w:tab/>
      </w:r>
      <w:r w:rsidR="00E1222C"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6B5F2C58" w14:textId="6A62CC97" w:rsidR="00AC5033" w:rsidRPr="004757B9" w:rsidRDefault="004757B9" w:rsidP="00E1222C">
      <w:pPr>
        <w:tabs>
          <w:tab w:val="center" w:pos="9498"/>
        </w:tabs>
        <w:spacing w:before="240"/>
        <w:rPr>
          <w:rFonts w:ascii="Roboto" w:hAnsi="Roboto"/>
          <w:sz w:val="20"/>
          <w:szCs w:val="20"/>
        </w:rPr>
      </w:pPr>
      <w:r w:rsidRPr="004757B9">
        <w:rPr>
          <w:rFonts w:ascii="Roboto" w:hAnsi="Roboto" w:cs="Arial"/>
          <w:b/>
          <w:i/>
          <w:sz w:val="20"/>
          <w:szCs w:val="20"/>
        </w:rPr>
        <w:t xml:space="preserve"> </w:t>
      </w:r>
    </w:p>
    <w:sectPr w:rsidR="00AC5033" w:rsidRPr="004757B9" w:rsidSect="00AA1A80">
      <w:headerReference w:type="default" r:id="rId8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9E21E" w14:textId="77777777" w:rsidR="005F557A" w:rsidRDefault="005F557A" w:rsidP="004757B9">
      <w:r>
        <w:separator/>
      </w:r>
    </w:p>
  </w:endnote>
  <w:endnote w:type="continuationSeparator" w:id="0">
    <w:p w14:paraId="3F888E64" w14:textId="77777777" w:rsidR="005F557A" w:rsidRDefault="005F557A" w:rsidP="0047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030A3" w14:textId="77777777" w:rsidR="005F557A" w:rsidRDefault="005F557A" w:rsidP="004757B9">
      <w:r>
        <w:separator/>
      </w:r>
    </w:p>
  </w:footnote>
  <w:footnote w:type="continuationSeparator" w:id="0">
    <w:p w14:paraId="76E0A509" w14:textId="77777777" w:rsidR="005F557A" w:rsidRDefault="005F557A" w:rsidP="00475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78D46" w14:textId="2288676C" w:rsidR="004C69D1" w:rsidRDefault="004C69D1" w:rsidP="004C69D1">
    <w:pPr>
      <w:pStyle w:val="Nagwek"/>
      <w:jc w:val="center"/>
    </w:pPr>
    <w:r>
      <w:rPr>
        <w:noProof/>
      </w:rPr>
      <w:drawing>
        <wp:inline distT="0" distB="0" distL="0" distR="0" wp14:anchorId="702C729C" wp14:editId="47548F75">
          <wp:extent cx="5290457" cy="1038212"/>
          <wp:effectExtent l="0" t="0" r="571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1198" cy="10834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BA257A"/>
    <w:multiLevelType w:val="hybridMultilevel"/>
    <w:tmpl w:val="6E7E44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D2374C"/>
    <w:multiLevelType w:val="hybridMultilevel"/>
    <w:tmpl w:val="9190ED70"/>
    <w:lvl w:ilvl="0" w:tplc="7E6453F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bCs/>
      </w:rPr>
    </w:lvl>
    <w:lvl w:ilvl="1" w:tplc="E6A27BBA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  <w:i w:val="0"/>
        <w:iCs w:val="0"/>
      </w:rPr>
    </w:lvl>
    <w:lvl w:ilvl="2" w:tplc="EAA0A502">
      <w:start w:val="1"/>
      <w:numFmt w:val="decimal"/>
      <w:lvlText w:val="%3)"/>
      <w:lvlJc w:val="left"/>
      <w:pPr>
        <w:ind w:left="1784" w:hanging="360"/>
      </w:pPr>
      <w:rPr>
        <w:rFonts w:ascii="Roboto" w:eastAsia="Times New Roman" w:hAnsi="Roboto" w:cs="Times New Roman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num w:numId="1" w16cid:durableId="1673291516">
    <w:abstractNumId w:val="1"/>
  </w:num>
  <w:num w:numId="2" w16cid:durableId="1898054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BF1"/>
    <w:rsid w:val="00014898"/>
    <w:rsid w:val="000420B4"/>
    <w:rsid w:val="0006301C"/>
    <w:rsid w:val="000D675D"/>
    <w:rsid w:val="000E3583"/>
    <w:rsid w:val="000F7C09"/>
    <w:rsid w:val="001076D7"/>
    <w:rsid w:val="001349BC"/>
    <w:rsid w:val="00163DB3"/>
    <w:rsid w:val="00181E9E"/>
    <w:rsid w:val="001874BC"/>
    <w:rsid w:val="001D0584"/>
    <w:rsid w:val="00213644"/>
    <w:rsid w:val="0022541A"/>
    <w:rsid w:val="002308B9"/>
    <w:rsid w:val="002655E2"/>
    <w:rsid w:val="00271BF1"/>
    <w:rsid w:val="002E4153"/>
    <w:rsid w:val="002F17B0"/>
    <w:rsid w:val="00317734"/>
    <w:rsid w:val="00325C83"/>
    <w:rsid w:val="00393936"/>
    <w:rsid w:val="003A44C6"/>
    <w:rsid w:val="003B763A"/>
    <w:rsid w:val="003C7190"/>
    <w:rsid w:val="003F74CD"/>
    <w:rsid w:val="0041228D"/>
    <w:rsid w:val="00424ABC"/>
    <w:rsid w:val="00435D65"/>
    <w:rsid w:val="004757B9"/>
    <w:rsid w:val="00484AAB"/>
    <w:rsid w:val="00494499"/>
    <w:rsid w:val="004A7A8B"/>
    <w:rsid w:val="004C69D1"/>
    <w:rsid w:val="004D02B9"/>
    <w:rsid w:val="00526875"/>
    <w:rsid w:val="00527FAA"/>
    <w:rsid w:val="005B6D2B"/>
    <w:rsid w:val="005E5242"/>
    <w:rsid w:val="005E5F1F"/>
    <w:rsid w:val="005F557A"/>
    <w:rsid w:val="00634064"/>
    <w:rsid w:val="00676FC5"/>
    <w:rsid w:val="006A31FC"/>
    <w:rsid w:val="006A7F7A"/>
    <w:rsid w:val="007419A1"/>
    <w:rsid w:val="00743804"/>
    <w:rsid w:val="0076228A"/>
    <w:rsid w:val="00830E11"/>
    <w:rsid w:val="008412FC"/>
    <w:rsid w:val="008444A8"/>
    <w:rsid w:val="00886FD5"/>
    <w:rsid w:val="008B4691"/>
    <w:rsid w:val="008C2461"/>
    <w:rsid w:val="00945C91"/>
    <w:rsid w:val="009B5939"/>
    <w:rsid w:val="009E47ED"/>
    <w:rsid w:val="00A020BF"/>
    <w:rsid w:val="00A26F09"/>
    <w:rsid w:val="00AC5033"/>
    <w:rsid w:val="00B25710"/>
    <w:rsid w:val="00B853ED"/>
    <w:rsid w:val="00B9450D"/>
    <w:rsid w:val="00BA622C"/>
    <w:rsid w:val="00BD113F"/>
    <w:rsid w:val="00BF4D55"/>
    <w:rsid w:val="00C3470E"/>
    <w:rsid w:val="00C439AE"/>
    <w:rsid w:val="00C82828"/>
    <w:rsid w:val="00CD1CEB"/>
    <w:rsid w:val="00CF2455"/>
    <w:rsid w:val="00D0041C"/>
    <w:rsid w:val="00D25082"/>
    <w:rsid w:val="00D334DF"/>
    <w:rsid w:val="00D87924"/>
    <w:rsid w:val="00DC4BC3"/>
    <w:rsid w:val="00E1179C"/>
    <w:rsid w:val="00E1222C"/>
    <w:rsid w:val="00E31CA3"/>
    <w:rsid w:val="00E412A6"/>
    <w:rsid w:val="00E76A98"/>
    <w:rsid w:val="00E8278A"/>
    <w:rsid w:val="00F42307"/>
    <w:rsid w:val="00FB628A"/>
    <w:rsid w:val="00FC1FF5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8122A"/>
  <w15:chartTrackingRefBased/>
  <w15:docId w15:val="{143C5380-6678-B74C-9914-BA43CA5D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BF1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1BF1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2 heading,A_wyliczenie,K-P_odwolanie,Akapit z listą5,maz_wyliczenie,opis dzialania,BulletC,Wyliczanie,Obiekt,List Paragraph,normalny tekst,Akapit z listą31,Bullets,List Paragraph1,Akapit z listą 1,lp1,Preambuła,CP-UC,Dot pt"/>
    <w:basedOn w:val="Normalny"/>
    <w:link w:val="AkapitzlistZnak"/>
    <w:uiPriority w:val="34"/>
    <w:qFormat/>
    <w:rsid w:val="00271BF1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BulletC Znak,Wyliczanie Znak,Obiekt Znak,List Paragraph Znak,normalny tekst Znak,Bullets Znak"/>
    <w:link w:val="Akapitzlist"/>
    <w:uiPriority w:val="34"/>
    <w:qFormat/>
    <w:locked/>
    <w:rsid w:val="00271BF1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1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1F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757B9"/>
    <w:rPr>
      <w:sz w:val="22"/>
      <w:szCs w:val="22"/>
    </w:rPr>
  </w:style>
  <w:style w:type="paragraph" w:styleId="Stopka">
    <w:name w:val="footer"/>
    <w:basedOn w:val="Normalny"/>
    <w:link w:val="StopkaZnak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4757B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0358D-1DDC-4345-A033-08C7017B1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235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Anna Zaręba</cp:lastModifiedBy>
  <cp:revision>10</cp:revision>
  <dcterms:created xsi:type="dcterms:W3CDTF">2026-07-21T08:34:00Z</dcterms:created>
  <dcterms:modified xsi:type="dcterms:W3CDTF">2026-08-17T05:42:00Z</dcterms:modified>
</cp:coreProperties>
</file>